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9E0" w:rsidRPr="00F51E26" w:rsidRDefault="003A69E0" w:rsidP="009536FA">
      <w:pPr>
        <w:pStyle w:val="Ttulo1"/>
        <w:jc w:val="center"/>
        <w:rPr>
          <w:sz w:val="32"/>
          <w:szCs w:val="32"/>
        </w:rPr>
      </w:pPr>
      <w:r w:rsidRPr="00F51E26">
        <w:rPr>
          <w:sz w:val="32"/>
          <w:szCs w:val="32"/>
        </w:rPr>
        <w:t>MICHELE DE PAULA OLIVEIRA RAIOL</w:t>
      </w:r>
    </w:p>
    <w:p w:rsidR="003A69E0" w:rsidRDefault="00E5268F" w:rsidP="009536FA">
      <w:pPr>
        <w:jc w:val="center"/>
      </w:pPr>
      <w:r>
        <w:rPr>
          <w:rFonts w:ascii="Arial" w:hAnsi="Arial" w:cs="Arial"/>
          <w:color w:val="auto"/>
        </w:rPr>
        <w:t>Brasileira, Solteira, 35</w:t>
      </w:r>
      <w:r w:rsidR="003A69E0" w:rsidRPr="00BF0201">
        <w:rPr>
          <w:rFonts w:ascii="Arial" w:hAnsi="Arial" w:cs="Arial"/>
          <w:color w:val="auto"/>
        </w:rPr>
        <w:t xml:space="preserve"> anos</w:t>
      </w:r>
      <w:r w:rsidR="003A69E0" w:rsidRPr="00BF0201">
        <w:rPr>
          <w:rFonts w:ascii="Arial" w:hAnsi="Arial" w:cs="Arial"/>
          <w:color w:val="auto"/>
        </w:rPr>
        <w:br/>
      </w:r>
      <w:r w:rsidR="004F4883">
        <w:rPr>
          <w:rFonts w:ascii="Arial" w:hAnsi="Arial" w:cs="Arial"/>
          <w:color w:val="auto"/>
        </w:rPr>
        <w:t>Vila</w:t>
      </w:r>
      <w:r w:rsidR="003A69E0" w:rsidRPr="00BF0201">
        <w:rPr>
          <w:rFonts w:ascii="Arial" w:hAnsi="Arial" w:cs="Arial"/>
          <w:color w:val="auto"/>
        </w:rPr>
        <w:t xml:space="preserve"> Antônio </w:t>
      </w:r>
      <w:proofErr w:type="spellStart"/>
      <w:r w:rsidR="003A69E0" w:rsidRPr="00BF0201">
        <w:rPr>
          <w:rFonts w:ascii="Arial" w:hAnsi="Arial" w:cs="Arial"/>
          <w:color w:val="auto"/>
        </w:rPr>
        <w:t>Faciola</w:t>
      </w:r>
      <w:proofErr w:type="spellEnd"/>
      <w:r w:rsidR="003A69E0" w:rsidRPr="00BF0201">
        <w:rPr>
          <w:rFonts w:ascii="Arial" w:hAnsi="Arial" w:cs="Arial"/>
          <w:color w:val="auto"/>
        </w:rPr>
        <w:t>, número 47</w:t>
      </w:r>
      <w:r w:rsidR="003A69E0" w:rsidRPr="00BF0201">
        <w:rPr>
          <w:rFonts w:ascii="Arial" w:hAnsi="Arial" w:cs="Arial"/>
          <w:color w:val="auto"/>
        </w:rPr>
        <w:br/>
        <w:t>Cremação – BELEM – PA /CEP:66065-070</w:t>
      </w:r>
      <w:r w:rsidR="003A69E0" w:rsidRPr="00BF0201">
        <w:rPr>
          <w:rFonts w:ascii="Arial" w:hAnsi="Arial" w:cs="Arial"/>
          <w:color w:val="auto"/>
        </w:rPr>
        <w:br/>
        <w:t>Telefone: (91)</w:t>
      </w:r>
      <w:r w:rsidR="003A69E0">
        <w:rPr>
          <w:rFonts w:ascii="Arial" w:hAnsi="Arial" w:cs="Arial"/>
          <w:color w:val="auto"/>
        </w:rPr>
        <w:t>9</w:t>
      </w:r>
      <w:r w:rsidR="0092669C">
        <w:rPr>
          <w:rFonts w:ascii="Arial" w:hAnsi="Arial" w:cs="Arial"/>
          <w:color w:val="auto"/>
        </w:rPr>
        <w:t>8057-6138</w:t>
      </w:r>
      <w:r w:rsidR="003A69E0" w:rsidRPr="00BF0201">
        <w:rPr>
          <w:rFonts w:ascii="Arial" w:hAnsi="Arial" w:cs="Arial"/>
          <w:color w:val="auto"/>
        </w:rPr>
        <w:t xml:space="preserve"> Email:mpraiol01@hotmail.com</w:t>
      </w:r>
    </w:p>
    <w:p w:rsidR="003B3D29" w:rsidRDefault="003B3D29" w:rsidP="003A69E0">
      <w:pPr>
        <w:pStyle w:val="Seo"/>
        <w:rPr>
          <w:rFonts w:ascii="Arial" w:hAnsi="Arial" w:cs="Arial"/>
          <w:b/>
          <w:color w:val="auto"/>
          <w:u w:val="single"/>
        </w:rPr>
      </w:pPr>
    </w:p>
    <w:p w:rsidR="004F4883" w:rsidRPr="00F51E26" w:rsidRDefault="004F4883" w:rsidP="004F4883">
      <w:pPr>
        <w:pStyle w:val="Seo"/>
        <w:jc w:val="center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</w:rPr>
        <w:t>objetivo</w:t>
      </w:r>
    </w:p>
    <w:p w:rsidR="004F4883" w:rsidRPr="00F51E26" w:rsidRDefault="004F4883" w:rsidP="004F4883">
      <w:pPr>
        <w:pStyle w:val="Seo"/>
        <w:jc w:val="center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4F4883" w:rsidRPr="00F51E26" w:rsidRDefault="00C7769E" w:rsidP="004F4883">
      <w:pPr>
        <w:pStyle w:val="Seo"/>
        <w:jc w:val="center"/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>agente</w:t>
      </w:r>
      <w:r w:rsidR="004F4883" w:rsidRPr="00F51E26">
        <w:rPr>
          <w:rFonts w:ascii="Arial" w:hAnsi="Arial" w:cs="Arial"/>
          <w:color w:val="auto"/>
          <w:sz w:val="24"/>
          <w:szCs w:val="24"/>
        </w:rPr>
        <w:t xml:space="preserve"> administrativo</w:t>
      </w:r>
    </w:p>
    <w:p w:rsidR="004A29EB" w:rsidRPr="00F51E26" w:rsidRDefault="004A29EB" w:rsidP="003A69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4A29EB" w:rsidRPr="00F51E26" w:rsidRDefault="004A29EB" w:rsidP="003A69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4F4883" w:rsidRPr="00F51E26" w:rsidRDefault="00C7769E" w:rsidP="003A69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</w:rPr>
        <w:t>RESUMO DE QUALIFICAÇÃO</w:t>
      </w:r>
    </w:p>
    <w:p w:rsidR="00C7769E" w:rsidRPr="00F51E26" w:rsidRDefault="00C7769E" w:rsidP="003A69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F00C0E" w:rsidRPr="00F51E26" w:rsidRDefault="00F51E26" w:rsidP="00F00C0E">
      <w:pPr>
        <w:numPr>
          <w:ilvl w:val="0"/>
          <w:numId w:val="2"/>
        </w:numPr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Carreira desenvolvida</w:t>
      </w:r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 nas áreas administrativa e financeira. Atendimento por tel</w:t>
      </w:r>
      <w:r>
        <w:rPr>
          <w:rFonts w:ascii="Arial" w:hAnsi="Arial" w:cs="Arial"/>
          <w:color w:val="auto"/>
          <w:sz w:val="24"/>
          <w:szCs w:val="24"/>
        </w:rPr>
        <w:t>efone e presencial a clientes, o</w:t>
      </w:r>
      <w:r w:rsidR="00236B3B">
        <w:rPr>
          <w:rFonts w:ascii="Arial" w:hAnsi="Arial" w:cs="Arial"/>
          <w:color w:val="auto"/>
          <w:sz w:val="24"/>
          <w:szCs w:val="24"/>
        </w:rPr>
        <w:t xml:space="preserve">rganização de arquivos, </w:t>
      </w:r>
      <w:r w:rsidR="00F00C0E" w:rsidRPr="00F51E26">
        <w:rPr>
          <w:rFonts w:ascii="Arial" w:hAnsi="Arial" w:cs="Arial"/>
          <w:color w:val="auto"/>
          <w:sz w:val="24"/>
          <w:szCs w:val="24"/>
        </w:rPr>
        <w:t>suporte à diretoria Conhecimento em Recursos humanos e Departamento Pessoal (Folha de pagamento, cartão de ponto, admissão e demissão, férias, 13º salário, benefícios</w:t>
      </w:r>
      <w:r w:rsidR="00236B3B">
        <w:rPr>
          <w:rFonts w:ascii="Arial" w:hAnsi="Arial" w:cs="Arial"/>
          <w:color w:val="auto"/>
          <w:sz w:val="24"/>
          <w:szCs w:val="24"/>
        </w:rPr>
        <w:t>,</w:t>
      </w:r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 etc.)</w:t>
      </w:r>
      <w:r>
        <w:rPr>
          <w:rFonts w:ascii="Arial" w:hAnsi="Arial" w:cs="Arial"/>
          <w:color w:val="auto"/>
          <w:sz w:val="24"/>
          <w:szCs w:val="24"/>
        </w:rPr>
        <w:t>, c</w:t>
      </w:r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onhecimento Financeiro (contas a pagar/ receber, controle e conciliação bancária, lançamentos de cheques, cobranças, relatórios, DDA, negociações em </w:t>
      </w:r>
      <w:proofErr w:type="spellStart"/>
      <w:r w:rsidR="00F00C0E" w:rsidRPr="00F51E26">
        <w:rPr>
          <w:rFonts w:ascii="Arial" w:hAnsi="Arial" w:cs="Arial"/>
          <w:color w:val="auto"/>
          <w:sz w:val="24"/>
          <w:szCs w:val="24"/>
        </w:rPr>
        <w:t>factoring</w:t>
      </w:r>
      <w:proofErr w:type="spellEnd"/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 etc.)</w:t>
      </w:r>
      <w:r>
        <w:rPr>
          <w:rFonts w:ascii="Arial" w:hAnsi="Arial" w:cs="Arial"/>
          <w:color w:val="auto"/>
          <w:sz w:val="24"/>
          <w:szCs w:val="24"/>
        </w:rPr>
        <w:t xml:space="preserve"> e c</w:t>
      </w:r>
      <w:r w:rsidR="00F00C0E" w:rsidRPr="00F51E26">
        <w:rPr>
          <w:rFonts w:ascii="Arial" w:hAnsi="Arial" w:cs="Arial"/>
          <w:color w:val="auto"/>
          <w:sz w:val="24"/>
          <w:szCs w:val="24"/>
        </w:rPr>
        <w:t>onhecimento Fiscal ( emissão de nota fiscal, conferência entrada; saída, impostos</w:t>
      </w:r>
      <w:r w:rsidR="00236B3B">
        <w:rPr>
          <w:rFonts w:ascii="Arial" w:hAnsi="Arial" w:cs="Arial"/>
          <w:color w:val="auto"/>
          <w:sz w:val="24"/>
          <w:szCs w:val="24"/>
        </w:rPr>
        <w:t>,</w:t>
      </w:r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 etc.)</w:t>
      </w:r>
      <w:r>
        <w:rPr>
          <w:rFonts w:ascii="Arial" w:hAnsi="Arial" w:cs="Arial"/>
          <w:color w:val="auto"/>
          <w:sz w:val="24"/>
          <w:szCs w:val="24"/>
        </w:rPr>
        <w:t>.</w:t>
      </w:r>
      <w:r w:rsidR="00F00C0E" w:rsidRPr="00F51E26">
        <w:rPr>
          <w:rFonts w:ascii="Arial" w:hAnsi="Arial" w:cs="Arial"/>
          <w:color w:val="auto"/>
          <w:sz w:val="24"/>
          <w:szCs w:val="24"/>
        </w:rPr>
        <w:t xml:space="preserve"> </w:t>
      </w:r>
    </w:p>
    <w:p w:rsidR="003A69E0" w:rsidRPr="00F51E26" w:rsidRDefault="003A69E0" w:rsidP="00F00C0E">
      <w:pPr>
        <w:rPr>
          <w:rFonts w:ascii="Arial" w:hAnsi="Arial" w:cs="Arial"/>
          <w:b/>
          <w:color w:val="auto"/>
          <w:sz w:val="24"/>
          <w:szCs w:val="24"/>
          <w:u w:val="single"/>
          <w:lang w:val="en-US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  <w:lang w:val="en-US"/>
        </w:rPr>
        <w:t>FORMAÇÃO</w:t>
      </w:r>
      <w:r w:rsidR="00F00C0E" w:rsidRPr="00F51E26">
        <w:rPr>
          <w:rFonts w:ascii="Arial" w:hAnsi="Arial" w:cs="Arial"/>
          <w:b/>
          <w:color w:val="auto"/>
          <w:sz w:val="24"/>
          <w:szCs w:val="24"/>
          <w:u w:val="single"/>
          <w:lang w:val="en-US"/>
        </w:rPr>
        <w:t xml:space="preserve"> </w:t>
      </w:r>
    </w:p>
    <w:p w:rsidR="003A69E0" w:rsidRPr="00F51E26" w:rsidRDefault="003A69E0" w:rsidP="003A69E0">
      <w:pPr>
        <w:pStyle w:val="Seo"/>
        <w:rPr>
          <w:rFonts w:ascii="Arial" w:hAnsi="Arial" w:cs="Arial"/>
          <w:color w:val="auto"/>
          <w:sz w:val="24"/>
          <w:szCs w:val="24"/>
          <w:u w:val="single"/>
        </w:rPr>
      </w:pPr>
    </w:p>
    <w:p w:rsidR="004F4883" w:rsidRPr="00F51E26" w:rsidRDefault="00651A40" w:rsidP="003A69E0">
      <w:pPr>
        <w:numPr>
          <w:ilvl w:val="0"/>
          <w:numId w:val="2"/>
        </w:numPr>
        <w:rPr>
          <w:rFonts w:ascii="Arial" w:hAnsi="Arial" w:cs="Arial"/>
          <w:color w:val="auto"/>
          <w:sz w:val="24"/>
          <w:szCs w:val="24"/>
          <w:lang w:val="en-US"/>
        </w:rPr>
      </w:pPr>
      <w:r w:rsidRPr="00F51E26">
        <w:rPr>
          <w:rFonts w:ascii="Arial" w:hAnsi="Arial" w:cs="Arial"/>
          <w:color w:val="auto"/>
          <w:sz w:val="24"/>
          <w:szCs w:val="24"/>
          <w:lang w:val="en-US"/>
        </w:rPr>
        <w:t xml:space="preserve">2º </w:t>
      </w:r>
      <w:proofErr w:type="spellStart"/>
      <w:r w:rsidRPr="00F51E26">
        <w:rPr>
          <w:rFonts w:ascii="Arial" w:hAnsi="Arial" w:cs="Arial"/>
          <w:color w:val="auto"/>
          <w:sz w:val="24"/>
          <w:szCs w:val="24"/>
          <w:lang w:val="en-US"/>
        </w:rPr>
        <w:t>G</w:t>
      </w:r>
      <w:r w:rsidR="009536FA" w:rsidRPr="00F51E26">
        <w:rPr>
          <w:rFonts w:ascii="Arial" w:hAnsi="Arial" w:cs="Arial"/>
          <w:color w:val="auto"/>
          <w:sz w:val="24"/>
          <w:szCs w:val="24"/>
          <w:lang w:val="en-US"/>
        </w:rPr>
        <w:t>rau</w:t>
      </w:r>
      <w:proofErr w:type="spellEnd"/>
      <w:r w:rsidR="009536FA" w:rsidRPr="00F51E26">
        <w:rPr>
          <w:rFonts w:ascii="Arial" w:hAnsi="Arial" w:cs="Arial"/>
          <w:color w:val="auto"/>
          <w:sz w:val="24"/>
          <w:szCs w:val="24"/>
          <w:lang w:val="en-US"/>
        </w:rPr>
        <w:t xml:space="preserve"> C</w:t>
      </w:r>
      <w:r w:rsidR="003A69E0" w:rsidRPr="00F51E26">
        <w:rPr>
          <w:rFonts w:ascii="Arial" w:hAnsi="Arial" w:cs="Arial"/>
          <w:color w:val="auto"/>
          <w:sz w:val="24"/>
          <w:szCs w:val="24"/>
          <w:lang w:val="en-US"/>
        </w:rPr>
        <w:t>ompleto.</w:t>
      </w:r>
    </w:p>
    <w:p w:rsidR="003B3D29" w:rsidRPr="00F51E26" w:rsidRDefault="003B3D29" w:rsidP="003A69E0">
      <w:pPr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3A69E0" w:rsidRPr="00F51E26" w:rsidRDefault="003A69E0" w:rsidP="003A69E0">
      <w:pPr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</w:rPr>
        <w:t>INFORMÁTICA</w:t>
      </w:r>
    </w:p>
    <w:p w:rsidR="002E6092" w:rsidRPr="006B228E" w:rsidRDefault="006B228E" w:rsidP="004861E0">
      <w:pPr>
        <w:numPr>
          <w:ilvl w:val="0"/>
          <w:numId w:val="2"/>
        </w:numPr>
        <w:rPr>
          <w:rFonts w:ascii="Arial" w:hAnsi="Arial" w:cs="Arial"/>
          <w:color w:val="auto"/>
          <w:sz w:val="24"/>
          <w:szCs w:val="24"/>
        </w:rPr>
      </w:pPr>
      <w:r w:rsidRPr="006B228E">
        <w:rPr>
          <w:rFonts w:ascii="Arial" w:hAnsi="Arial" w:cs="Arial"/>
          <w:color w:val="auto"/>
          <w:sz w:val="24"/>
          <w:szCs w:val="24"/>
        </w:rPr>
        <w:t>C</w:t>
      </w:r>
      <w:r w:rsidR="003A69E0" w:rsidRPr="006B228E">
        <w:rPr>
          <w:rFonts w:ascii="Arial" w:hAnsi="Arial" w:cs="Arial"/>
          <w:color w:val="auto"/>
          <w:sz w:val="24"/>
          <w:szCs w:val="24"/>
        </w:rPr>
        <w:t>o</w:t>
      </w:r>
      <w:r>
        <w:rPr>
          <w:rFonts w:ascii="Arial" w:hAnsi="Arial" w:cs="Arial"/>
          <w:color w:val="auto"/>
          <w:sz w:val="24"/>
          <w:szCs w:val="24"/>
        </w:rPr>
        <w:t>nhecimento no Pacote Office e Internet</w:t>
      </w:r>
      <w:r w:rsidR="003A69E0" w:rsidRPr="006B228E">
        <w:rPr>
          <w:rFonts w:ascii="Arial" w:hAnsi="Arial" w:cs="Arial"/>
          <w:color w:val="auto"/>
          <w:sz w:val="24"/>
          <w:szCs w:val="24"/>
        </w:rPr>
        <w:t>.</w:t>
      </w:r>
    </w:p>
    <w:p w:rsidR="004F4883" w:rsidRPr="006B228E" w:rsidRDefault="004F4883" w:rsidP="004861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3B3D29" w:rsidRPr="006B228E" w:rsidRDefault="003B3D29" w:rsidP="004861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3A69E0" w:rsidRPr="00F51E26" w:rsidRDefault="005A208D" w:rsidP="004861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1796415</wp:posOffset>
                </wp:positionH>
                <wp:positionV relativeFrom="paragraph">
                  <wp:posOffset>130175</wp:posOffset>
                </wp:positionV>
                <wp:extent cx="6076950" cy="635"/>
                <wp:effectExtent l="0" t="0" r="3810" b="2540"/>
                <wp:wrapNone/>
                <wp:docPr id="3" name="Conector de seta re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B9BEC7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0132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de seta reta 2" o:spid="_x0000_s1026" type="#_x0000_t34" style="position:absolute;margin-left:141.45pt;margin-top:10.25pt;width:478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" stroked="f" strokecolor="#b9bec7" strokeweight="1pt">
                <w10:wrap anchorx="margin"/>
              </v:shape>
            </w:pict>
          </mc:Fallback>
        </mc:AlternateContent>
      </w:r>
      <w:r w:rsidR="003A69E0" w:rsidRPr="00F51E26">
        <w:rPr>
          <w:rFonts w:ascii="Arial" w:hAnsi="Arial" w:cs="Arial"/>
          <w:b/>
          <w:color w:val="auto"/>
          <w:sz w:val="24"/>
          <w:szCs w:val="24"/>
          <w:u w:val="single"/>
        </w:rPr>
        <w:t>EXPERIÊNCIA PROFISSIONAL</w:t>
      </w:r>
    </w:p>
    <w:p w:rsidR="004861E0" w:rsidRPr="00F51E26" w:rsidRDefault="004861E0" w:rsidP="004861E0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130013" w:rsidRPr="00F51E26" w:rsidRDefault="00B36C5A" w:rsidP="003A69E0">
      <w:pPr>
        <w:pStyle w:val="PargrafodaLista"/>
        <w:numPr>
          <w:ilvl w:val="0"/>
          <w:numId w:val="2"/>
        </w:numPr>
        <w:spacing w:after="120" w:line="240" w:lineRule="auto"/>
        <w:contextualSpacing w:val="0"/>
        <w:rPr>
          <w:rFonts w:ascii="Arial" w:hAnsi="Arial" w:cs="Arial"/>
          <w:b/>
          <w:color w:val="auto"/>
          <w:sz w:val="24"/>
          <w:szCs w:val="24"/>
        </w:rPr>
      </w:pPr>
      <w:r w:rsidRPr="00F51E26">
        <w:rPr>
          <w:rFonts w:ascii="Arial" w:hAnsi="Arial" w:cs="Arial"/>
          <w:b/>
          <w:color w:val="auto"/>
          <w:sz w:val="24"/>
          <w:szCs w:val="24"/>
        </w:rPr>
        <w:t>2015-20</w:t>
      </w:r>
      <w:r w:rsidR="00B14854" w:rsidRPr="00F51E26">
        <w:rPr>
          <w:rFonts w:ascii="Arial" w:hAnsi="Arial" w:cs="Arial"/>
          <w:b/>
          <w:color w:val="auto"/>
          <w:sz w:val="24"/>
          <w:szCs w:val="24"/>
        </w:rPr>
        <w:t>17</w:t>
      </w:r>
      <w:r w:rsidR="006C6F0F" w:rsidRPr="00F51E26">
        <w:rPr>
          <w:rFonts w:ascii="Arial" w:hAnsi="Arial" w:cs="Arial"/>
          <w:b/>
          <w:color w:val="auto"/>
          <w:sz w:val="24"/>
          <w:szCs w:val="24"/>
        </w:rPr>
        <w:t xml:space="preserve"> – AC. Comercio de Decoração </w:t>
      </w:r>
      <w:proofErr w:type="spellStart"/>
      <w:r w:rsidR="006C6F0F" w:rsidRPr="00F51E26">
        <w:rPr>
          <w:rFonts w:ascii="Arial" w:hAnsi="Arial" w:cs="Arial"/>
          <w:b/>
          <w:color w:val="auto"/>
          <w:sz w:val="24"/>
          <w:szCs w:val="24"/>
        </w:rPr>
        <w:t>Epp</w:t>
      </w:r>
      <w:proofErr w:type="spellEnd"/>
    </w:p>
    <w:p w:rsidR="00130013" w:rsidRPr="00F51E26" w:rsidRDefault="00130013" w:rsidP="00F51E26">
      <w:pPr>
        <w:pStyle w:val="PargrafodaLista"/>
        <w:spacing w:after="120" w:line="240" w:lineRule="auto"/>
        <w:contextualSpacing w:val="0"/>
        <w:rPr>
          <w:rFonts w:ascii="Arial" w:hAnsi="Arial" w:cs="Arial"/>
          <w:b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>Cargo: Auxiliar Administrativo</w:t>
      </w:r>
    </w:p>
    <w:p w:rsidR="004F4883" w:rsidRPr="00F51E26" w:rsidRDefault="00130013" w:rsidP="00F51E26">
      <w:pPr>
        <w:pStyle w:val="PargrafodaLista"/>
        <w:spacing w:after="120" w:line="240" w:lineRule="auto"/>
        <w:contextualSpacing w:val="0"/>
        <w:jc w:val="both"/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 xml:space="preserve">Principais atividades: conferência de Caixa, lançamento de planilha de vendas, lançamento planilha de cartões, relatório de vendas, Baixa de pagamento, lançamento de faturas, </w:t>
      </w:r>
      <w:r w:rsidR="00D45B62" w:rsidRPr="00F51E26">
        <w:rPr>
          <w:rFonts w:ascii="Arial" w:hAnsi="Arial" w:cs="Arial"/>
          <w:color w:val="auto"/>
          <w:sz w:val="24"/>
          <w:szCs w:val="24"/>
        </w:rPr>
        <w:t>organização de arquivos, controle de entrada e saída de correspondências, emissão</w:t>
      </w:r>
      <w:r w:rsidR="00652ABE" w:rsidRPr="00F51E26">
        <w:rPr>
          <w:rFonts w:ascii="Arial" w:hAnsi="Arial" w:cs="Arial"/>
          <w:color w:val="auto"/>
          <w:sz w:val="24"/>
          <w:szCs w:val="24"/>
        </w:rPr>
        <w:t xml:space="preserve"> e lançamento de nota </w:t>
      </w:r>
      <w:r w:rsidR="004F4883" w:rsidRPr="00F51E26">
        <w:rPr>
          <w:rFonts w:ascii="Arial" w:hAnsi="Arial" w:cs="Arial"/>
          <w:color w:val="auto"/>
          <w:sz w:val="24"/>
          <w:szCs w:val="24"/>
        </w:rPr>
        <w:t>fiscal, compra</w:t>
      </w:r>
      <w:r w:rsidR="00652ABE" w:rsidRPr="00F51E26">
        <w:rPr>
          <w:rFonts w:ascii="Arial" w:hAnsi="Arial" w:cs="Arial"/>
          <w:color w:val="auto"/>
          <w:sz w:val="24"/>
          <w:szCs w:val="24"/>
        </w:rPr>
        <w:t xml:space="preserve"> de material de expediente </w:t>
      </w:r>
      <w:r w:rsidR="00D45B62" w:rsidRPr="00F51E26">
        <w:rPr>
          <w:rFonts w:ascii="Arial" w:hAnsi="Arial" w:cs="Arial"/>
          <w:color w:val="auto"/>
          <w:sz w:val="24"/>
          <w:szCs w:val="24"/>
        </w:rPr>
        <w:t>e elaboração de pl</w:t>
      </w:r>
      <w:r w:rsidR="00F00C0E" w:rsidRPr="00F51E26">
        <w:rPr>
          <w:rFonts w:ascii="Arial" w:hAnsi="Arial" w:cs="Arial"/>
          <w:color w:val="auto"/>
          <w:sz w:val="24"/>
          <w:szCs w:val="24"/>
        </w:rPr>
        <w:t>anilhas e relatórios gerenciais; departamento pessoal e lançamentos de impostos.</w:t>
      </w:r>
    </w:p>
    <w:p w:rsidR="004F4883" w:rsidRDefault="004F4883" w:rsidP="004F4883">
      <w:pPr>
        <w:pStyle w:val="PargrafodaLista"/>
        <w:rPr>
          <w:rFonts w:ascii="Arial" w:hAnsi="Arial" w:cs="Arial"/>
          <w:b/>
          <w:color w:val="auto"/>
          <w:sz w:val="24"/>
          <w:szCs w:val="24"/>
        </w:rPr>
      </w:pPr>
    </w:p>
    <w:p w:rsidR="00F51E26" w:rsidRDefault="00F51E26" w:rsidP="004F4883">
      <w:pPr>
        <w:pStyle w:val="PargrafodaLista"/>
        <w:rPr>
          <w:rFonts w:ascii="Arial" w:hAnsi="Arial" w:cs="Arial"/>
          <w:b/>
          <w:color w:val="auto"/>
          <w:sz w:val="24"/>
          <w:szCs w:val="24"/>
        </w:rPr>
      </w:pPr>
    </w:p>
    <w:p w:rsidR="00F51E26" w:rsidRDefault="00F51E26" w:rsidP="004F4883">
      <w:pPr>
        <w:pStyle w:val="PargrafodaLista"/>
        <w:rPr>
          <w:rFonts w:ascii="Arial" w:hAnsi="Arial" w:cs="Arial"/>
          <w:b/>
          <w:color w:val="auto"/>
          <w:sz w:val="24"/>
          <w:szCs w:val="24"/>
        </w:rPr>
      </w:pPr>
    </w:p>
    <w:p w:rsidR="00F51E26" w:rsidRPr="00F51E26" w:rsidRDefault="00F51E26" w:rsidP="004F4883">
      <w:pPr>
        <w:pStyle w:val="PargrafodaLista"/>
        <w:rPr>
          <w:rFonts w:ascii="Arial" w:hAnsi="Arial" w:cs="Arial"/>
          <w:b/>
          <w:color w:val="auto"/>
          <w:sz w:val="24"/>
          <w:szCs w:val="24"/>
        </w:rPr>
      </w:pPr>
    </w:p>
    <w:p w:rsidR="004861E0" w:rsidRPr="00F51E26" w:rsidRDefault="00130013" w:rsidP="00130013">
      <w:pPr>
        <w:pStyle w:val="PargrafodaLista"/>
        <w:numPr>
          <w:ilvl w:val="0"/>
          <w:numId w:val="2"/>
        </w:numPr>
        <w:spacing w:after="120" w:line="240" w:lineRule="auto"/>
        <w:contextualSpacing w:val="0"/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b/>
          <w:color w:val="auto"/>
          <w:sz w:val="24"/>
          <w:szCs w:val="24"/>
        </w:rPr>
        <w:t>2</w:t>
      </w:r>
      <w:r w:rsidR="003A69E0" w:rsidRPr="00F51E26">
        <w:rPr>
          <w:rFonts w:ascii="Arial" w:hAnsi="Arial" w:cs="Arial"/>
          <w:b/>
          <w:color w:val="auto"/>
          <w:sz w:val="24"/>
          <w:szCs w:val="24"/>
        </w:rPr>
        <w:t xml:space="preserve">012-2014 – </w:t>
      </w:r>
      <w:proofErr w:type="spellStart"/>
      <w:r w:rsidR="003A69E0" w:rsidRPr="00F51E26">
        <w:rPr>
          <w:rFonts w:ascii="Arial" w:hAnsi="Arial" w:cs="Arial"/>
          <w:b/>
          <w:color w:val="auto"/>
          <w:sz w:val="24"/>
          <w:szCs w:val="24"/>
        </w:rPr>
        <w:t>Revemar</w:t>
      </w:r>
      <w:proofErr w:type="spellEnd"/>
      <w:r w:rsidR="003A69E0" w:rsidRPr="00F51E26">
        <w:rPr>
          <w:rFonts w:ascii="Arial" w:hAnsi="Arial" w:cs="Arial"/>
          <w:b/>
          <w:color w:val="auto"/>
          <w:sz w:val="24"/>
          <w:szCs w:val="24"/>
        </w:rPr>
        <w:t xml:space="preserve"> Moto Cente</w:t>
      </w:r>
      <w:r w:rsidR="004861E0" w:rsidRPr="00F51E26">
        <w:rPr>
          <w:rFonts w:ascii="Arial" w:hAnsi="Arial" w:cs="Arial"/>
          <w:b/>
          <w:color w:val="auto"/>
          <w:sz w:val="24"/>
          <w:szCs w:val="24"/>
        </w:rPr>
        <w:t>r</w:t>
      </w:r>
    </w:p>
    <w:p w:rsidR="003A69E0" w:rsidRPr="00F51E26" w:rsidRDefault="003A69E0" w:rsidP="00F51E26">
      <w:pPr>
        <w:pStyle w:val="Seo"/>
        <w:ind w:left="360" w:firstLine="348"/>
        <w:rPr>
          <w:rFonts w:ascii="Arial" w:hAnsi="Arial" w:cs="Arial"/>
          <w:b/>
          <w:caps w:val="0"/>
          <w:noProof w:val="0"/>
          <w:color w:val="auto"/>
          <w:spacing w:val="0"/>
          <w:sz w:val="24"/>
          <w:szCs w:val="24"/>
        </w:rPr>
      </w:pPr>
      <w:r w:rsidRPr="00F51E26">
        <w:rPr>
          <w:rFonts w:ascii="Arial" w:hAnsi="Arial" w:cs="Arial"/>
          <w:caps w:val="0"/>
          <w:noProof w:val="0"/>
          <w:color w:val="auto"/>
          <w:spacing w:val="0"/>
          <w:sz w:val="24"/>
          <w:szCs w:val="24"/>
        </w:rPr>
        <w:t>Cargo: Auxiliar Financeiro</w:t>
      </w:r>
    </w:p>
    <w:p w:rsidR="003A69E0" w:rsidRPr="00F51E26" w:rsidRDefault="003A69E0" w:rsidP="004861E0">
      <w:pPr>
        <w:pStyle w:val="Seo"/>
        <w:rPr>
          <w:rFonts w:ascii="Arial" w:hAnsi="Arial" w:cs="Arial"/>
          <w:b/>
          <w:caps w:val="0"/>
          <w:noProof w:val="0"/>
          <w:color w:val="auto"/>
          <w:spacing w:val="0"/>
          <w:sz w:val="24"/>
          <w:szCs w:val="24"/>
        </w:rPr>
      </w:pPr>
    </w:p>
    <w:p w:rsidR="004F4883" w:rsidRPr="00F51E26" w:rsidRDefault="003A69E0" w:rsidP="00F51E26">
      <w:pPr>
        <w:pStyle w:val="PargrafodaLista"/>
        <w:spacing w:after="120" w:line="240" w:lineRule="auto"/>
        <w:contextualSpacing w:val="0"/>
        <w:jc w:val="both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color w:val="auto"/>
          <w:sz w:val="24"/>
          <w:szCs w:val="24"/>
        </w:rPr>
        <w:t xml:space="preserve">Principais atividades: lançamento de cartões de crédito, contas a pagar e receber, relatório do fluxo do caixa, conferência dos processos do faturamento, recebimento de malote, entregas de documentos a contabilidades, arquivamento de documentos, baixa de transferências </w:t>
      </w:r>
      <w:proofErr w:type="gramStart"/>
      <w:r w:rsidRPr="00F51E26">
        <w:rPr>
          <w:rFonts w:ascii="Arial" w:hAnsi="Arial" w:cs="Arial"/>
          <w:color w:val="auto"/>
          <w:sz w:val="24"/>
          <w:szCs w:val="24"/>
        </w:rPr>
        <w:t>consórcio</w:t>
      </w:r>
      <w:proofErr w:type="gramEnd"/>
      <w:r w:rsidRPr="00F51E26">
        <w:rPr>
          <w:rFonts w:ascii="Arial" w:hAnsi="Arial" w:cs="Arial"/>
          <w:color w:val="auto"/>
          <w:sz w:val="24"/>
          <w:szCs w:val="24"/>
        </w:rPr>
        <w:t>, cadastramento de clientes, conciliação de pagamentos, lançamentos de notas fiscais, emissão de relatórios para conferência de caixa.</w:t>
      </w:r>
    </w:p>
    <w:p w:rsidR="004F4883" w:rsidRPr="00F51E26" w:rsidRDefault="004F4883" w:rsidP="004F4883">
      <w:pPr>
        <w:spacing w:after="120" w:line="240" w:lineRule="auto"/>
        <w:ind w:left="360"/>
        <w:rPr>
          <w:rFonts w:ascii="Arial" w:hAnsi="Arial" w:cs="Arial"/>
          <w:b/>
          <w:color w:val="auto"/>
          <w:sz w:val="24"/>
          <w:szCs w:val="24"/>
        </w:rPr>
      </w:pPr>
    </w:p>
    <w:p w:rsidR="003A69E0" w:rsidRPr="00F51E26" w:rsidRDefault="003A69E0" w:rsidP="003A69E0">
      <w:pPr>
        <w:pStyle w:val="PargrafodaLista"/>
        <w:numPr>
          <w:ilvl w:val="0"/>
          <w:numId w:val="2"/>
        </w:numPr>
        <w:spacing w:after="120" w:line="240" w:lineRule="auto"/>
        <w:contextualSpacing w:val="0"/>
        <w:rPr>
          <w:rFonts w:ascii="Arial" w:hAnsi="Arial" w:cs="Arial"/>
          <w:b/>
          <w:color w:val="auto"/>
          <w:sz w:val="24"/>
          <w:szCs w:val="24"/>
        </w:rPr>
      </w:pPr>
      <w:r w:rsidRPr="00F51E26">
        <w:rPr>
          <w:rFonts w:ascii="Arial" w:hAnsi="Arial" w:cs="Arial"/>
          <w:b/>
          <w:color w:val="auto"/>
          <w:sz w:val="24"/>
          <w:szCs w:val="24"/>
        </w:rPr>
        <w:t xml:space="preserve">2011-2012- </w:t>
      </w:r>
      <w:proofErr w:type="spellStart"/>
      <w:r w:rsidRPr="00F51E26">
        <w:rPr>
          <w:rFonts w:ascii="Arial" w:hAnsi="Arial" w:cs="Arial"/>
          <w:b/>
          <w:color w:val="auto"/>
          <w:sz w:val="24"/>
          <w:szCs w:val="24"/>
        </w:rPr>
        <w:t>Revemar</w:t>
      </w:r>
      <w:proofErr w:type="spellEnd"/>
      <w:r w:rsidRPr="00F51E26">
        <w:rPr>
          <w:rFonts w:ascii="Arial" w:hAnsi="Arial" w:cs="Arial"/>
          <w:b/>
          <w:color w:val="auto"/>
          <w:sz w:val="24"/>
          <w:szCs w:val="24"/>
        </w:rPr>
        <w:t xml:space="preserve"> Moto Center</w:t>
      </w:r>
    </w:p>
    <w:p w:rsidR="003A69E0" w:rsidRPr="00F51E26" w:rsidRDefault="003A69E0" w:rsidP="003A69E0">
      <w:pPr>
        <w:pStyle w:val="PargrafodaLista"/>
        <w:numPr>
          <w:ilvl w:val="0"/>
          <w:numId w:val="2"/>
        </w:numPr>
        <w:spacing w:after="120" w:line="240" w:lineRule="auto"/>
        <w:contextualSpacing w:val="0"/>
        <w:rPr>
          <w:rFonts w:ascii="Arial" w:hAnsi="Arial" w:cs="Arial"/>
          <w:b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 xml:space="preserve">Cargo: Operadora de Caixa </w:t>
      </w:r>
    </w:p>
    <w:p w:rsidR="003A69E0" w:rsidRPr="00F51E26" w:rsidRDefault="003A69E0" w:rsidP="00467D84">
      <w:pPr>
        <w:pStyle w:val="PargrafodaLista"/>
        <w:numPr>
          <w:ilvl w:val="0"/>
          <w:numId w:val="2"/>
        </w:numPr>
        <w:spacing w:after="120" w:line="240" w:lineRule="auto"/>
        <w:contextualSpacing w:val="0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 xml:space="preserve">Principais atividades: Atendimento ao cliente, emissão de notas fiscais, fluxo do Caixa, entrada de financiamento; Cota consórcio, transferência de consorcio; pagamento de lance; pagamento de franquia; pagamento de boleto; pagamento devolução; pagamento de </w:t>
      </w:r>
      <w:r w:rsidR="00F62D36" w:rsidRPr="00F51E26">
        <w:rPr>
          <w:rFonts w:ascii="Arial" w:hAnsi="Arial" w:cs="Arial"/>
          <w:color w:val="auto"/>
          <w:sz w:val="24"/>
          <w:szCs w:val="24"/>
        </w:rPr>
        <w:t>frete; recebimento</w:t>
      </w:r>
      <w:r w:rsidRPr="00F51E26">
        <w:rPr>
          <w:rFonts w:ascii="Arial" w:hAnsi="Arial" w:cs="Arial"/>
          <w:color w:val="auto"/>
          <w:sz w:val="24"/>
          <w:szCs w:val="24"/>
        </w:rPr>
        <w:t xml:space="preserve"> de cheques; atualização de cadastro, lançamento de comprovante de pagamento, baixa de comprovante bancário.</w:t>
      </w:r>
    </w:p>
    <w:p w:rsidR="004F4883" w:rsidRPr="00F51E26" w:rsidRDefault="004F4883" w:rsidP="00B02FD6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4F4883" w:rsidRPr="00F51E26" w:rsidRDefault="004F4883" w:rsidP="00B02FD6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2E6092" w:rsidRPr="00F51E26" w:rsidRDefault="00527112" w:rsidP="00B02FD6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51E26">
        <w:rPr>
          <w:rFonts w:ascii="Arial" w:hAnsi="Arial" w:cs="Arial"/>
          <w:b/>
          <w:color w:val="auto"/>
          <w:sz w:val="24"/>
          <w:szCs w:val="24"/>
          <w:u w:val="single"/>
        </w:rPr>
        <w:t>QUALIFICAÇÕES PROFISSIONA</w:t>
      </w:r>
      <w:r w:rsidR="002E6092" w:rsidRPr="00F51E26">
        <w:rPr>
          <w:rFonts w:ascii="Arial" w:hAnsi="Arial" w:cs="Arial"/>
          <w:b/>
          <w:color w:val="auto"/>
          <w:sz w:val="24"/>
          <w:szCs w:val="24"/>
          <w:u w:val="single"/>
        </w:rPr>
        <w:t>L</w:t>
      </w:r>
    </w:p>
    <w:p w:rsidR="00467D84" w:rsidRPr="00F51E26" w:rsidRDefault="00467D84" w:rsidP="00B02FD6">
      <w:pPr>
        <w:pStyle w:val="Se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:rsidR="00467D84" w:rsidRPr="00F51E26" w:rsidRDefault="005A208D" w:rsidP="00467D84">
      <w:pPr>
        <w:numPr>
          <w:ilvl w:val="0"/>
          <w:numId w:val="3"/>
        </w:numPr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noProof/>
          <w:color w:val="auto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3810" t="635" r="0" b="0"/>
                <wp:wrapNone/>
                <wp:docPr id="1" name="Conector de seta ret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B9BEC7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B46E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" o:spid="_x0000_s1026" type="#_x0000_t32" style="position:absolute;margin-left:.3pt;margin-top:6.05pt;width:478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" stroked="f" strokecolor="#b9bec7" strokeweight="1pt">
                <w10:wrap anchorx="margin"/>
              </v:shape>
            </w:pict>
          </mc:Fallback>
        </mc:AlternateContent>
      </w:r>
      <w:r w:rsidR="002E6092" w:rsidRPr="00F51E26">
        <w:rPr>
          <w:rFonts w:ascii="Arial" w:hAnsi="Arial" w:cs="Arial"/>
          <w:color w:val="auto"/>
          <w:sz w:val="24"/>
          <w:szCs w:val="24"/>
        </w:rPr>
        <w:t xml:space="preserve">Aprender </w:t>
      </w:r>
      <w:r w:rsidR="00554121" w:rsidRPr="00F51E26">
        <w:rPr>
          <w:rFonts w:ascii="Arial" w:hAnsi="Arial" w:cs="Arial"/>
          <w:color w:val="auto"/>
          <w:sz w:val="24"/>
          <w:szCs w:val="24"/>
        </w:rPr>
        <w:t>a empreender</w:t>
      </w:r>
      <w:r w:rsidR="0009311E" w:rsidRPr="00F51E26">
        <w:rPr>
          <w:rFonts w:ascii="Arial" w:hAnsi="Arial" w:cs="Arial"/>
          <w:color w:val="auto"/>
          <w:sz w:val="24"/>
          <w:szCs w:val="24"/>
        </w:rPr>
        <w:t xml:space="preserve"> - (SEBRAE)</w:t>
      </w:r>
    </w:p>
    <w:p w:rsidR="00527112" w:rsidRPr="00F51E26" w:rsidRDefault="00527112" w:rsidP="00527112">
      <w:pPr>
        <w:numPr>
          <w:ilvl w:val="0"/>
          <w:numId w:val="3"/>
        </w:numPr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>Palestra de Oratória – Palestrante</w:t>
      </w:r>
      <w:r w:rsidR="00467D84" w:rsidRPr="00F51E26">
        <w:rPr>
          <w:rFonts w:ascii="Arial" w:hAnsi="Arial" w:cs="Arial"/>
          <w:color w:val="auto"/>
          <w:sz w:val="24"/>
          <w:szCs w:val="24"/>
        </w:rPr>
        <w:t xml:space="preserve"> </w:t>
      </w:r>
      <w:r w:rsidRPr="00F51E26">
        <w:rPr>
          <w:rFonts w:ascii="Arial" w:hAnsi="Arial" w:cs="Arial"/>
          <w:color w:val="auto"/>
          <w:sz w:val="24"/>
          <w:szCs w:val="24"/>
        </w:rPr>
        <w:t xml:space="preserve">(GEISA DIAS) - Microlins </w:t>
      </w:r>
    </w:p>
    <w:p w:rsidR="00527112" w:rsidRPr="00F51E26" w:rsidRDefault="00527112" w:rsidP="00527112">
      <w:pPr>
        <w:pStyle w:val="PargrafodaLista"/>
        <w:numPr>
          <w:ilvl w:val="0"/>
          <w:numId w:val="3"/>
        </w:numPr>
        <w:spacing w:after="120" w:line="240" w:lineRule="auto"/>
        <w:contextualSpacing w:val="0"/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>Primeiros passos para excelência (SEBRAE)</w:t>
      </w:r>
    </w:p>
    <w:p w:rsidR="00527112" w:rsidRPr="00F51E26" w:rsidRDefault="00527112" w:rsidP="00527112">
      <w:pPr>
        <w:pStyle w:val="PargrafodaLista"/>
        <w:numPr>
          <w:ilvl w:val="0"/>
          <w:numId w:val="3"/>
        </w:numPr>
        <w:spacing w:after="120" w:line="240" w:lineRule="auto"/>
        <w:contextualSpacing w:val="0"/>
        <w:rPr>
          <w:rFonts w:ascii="Arial" w:hAnsi="Arial" w:cs="Arial"/>
          <w:color w:val="auto"/>
          <w:sz w:val="24"/>
          <w:szCs w:val="24"/>
        </w:rPr>
      </w:pPr>
      <w:r w:rsidRPr="00F51E26">
        <w:rPr>
          <w:rFonts w:ascii="Arial" w:hAnsi="Arial" w:cs="Arial"/>
          <w:color w:val="auto"/>
          <w:sz w:val="24"/>
          <w:szCs w:val="24"/>
        </w:rPr>
        <w:t>Gestão de Qualidade: Visão estratégica</w:t>
      </w:r>
      <w:r w:rsidR="00467D84" w:rsidRPr="00F51E26">
        <w:rPr>
          <w:rFonts w:ascii="Arial" w:hAnsi="Arial" w:cs="Arial"/>
          <w:color w:val="auto"/>
          <w:sz w:val="24"/>
          <w:szCs w:val="24"/>
        </w:rPr>
        <w:t xml:space="preserve"> </w:t>
      </w:r>
      <w:r w:rsidRPr="00F51E26">
        <w:rPr>
          <w:rFonts w:ascii="Arial" w:hAnsi="Arial" w:cs="Arial"/>
          <w:color w:val="auto"/>
          <w:sz w:val="24"/>
          <w:szCs w:val="24"/>
        </w:rPr>
        <w:t>(SEBRAE)</w:t>
      </w:r>
    </w:p>
    <w:p w:rsidR="00FE253D" w:rsidRDefault="00FE253D" w:rsidP="00FE253D">
      <w:pPr>
        <w:spacing w:after="120" w:line="240" w:lineRule="auto"/>
        <w:rPr>
          <w:rFonts w:ascii="Arial" w:hAnsi="Arial" w:cs="Arial"/>
          <w:color w:val="auto"/>
        </w:rPr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Default="00FE253D" w:rsidP="00FE253D">
      <w:pPr>
        <w:pStyle w:val="SemEspaamento"/>
      </w:pPr>
    </w:p>
    <w:p w:rsidR="00FE253D" w:rsidRPr="00FE253D" w:rsidRDefault="00FE253D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E31FBE" w:rsidRDefault="00E31FBE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E31FBE" w:rsidRDefault="00E31FBE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9536FA" w:rsidP="009536FA">
      <w:pPr>
        <w:pStyle w:val="SemEspaamento"/>
        <w:numPr>
          <w:ilvl w:val="0"/>
          <w:numId w:val="5"/>
        </w:numPr>
        <w:jc w:val="center"/>
        <w:rPr>
          <w:rFonts w:ascii="Arial" w:hAnsi="Arial" w:cs="Arial"/>
          <w:color w:val="auto"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color w:val="auto"/>
          <w:sz w:val="32"/>
          <w:szCs w:val="32"/>
        </w:rPr>
        <w:t>Comprovantes de Escolaridade</w:t>
      </w: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9536FA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  <w:r w:rsidRPr="00A72EF3">
        <w:rPr>
          <w:rFonts w:ascii="Arial" w:hAnsi="Arial" w:cs="Arial"/>
          <w:noProof/>
          <w:color w:val="auto"/>
          <w:sz w:val="32"/>
          <w:szCs w:val="32"/>
          <w:lang w:eastAsia="pt-BR"/>
        </w:rPr>
        <w:drawing>
          <wp:anchor distT="0" distB="0" distL="114300" distR="114300" simplePos="0" relativeHeight="251664384" behindDoc="0" locked="0" layoutInCell="1" allowOverlap="1" wp14:anchorId="30274E69" wp14:editId="6EF7D5E1">
            <wp:simplePos x="0" y="0"/>
            <wp:positionH relativeFrom="margin">
              <wp:posOffset>-227330</wp:posOffset>
            </wp:positionH>
            <wp:positionV relativeFrom="paragraph">
              <wp:posOffset>172720</wp:posOffset>
            </wp:positionV>
            <wp:extent cx="5204460" cy="7171055"/>
            <wp:effectExtent l="0" t="0" r="0" b="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717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  <w:r w:rsidRPr="00A72EF3">
        <w:rPr>
          <w:rFonts w:ascii="Arial" w:hAnsi="Arial" w:cs="Arial"/>
          <w:noProof/>
          <w:color w:val="auto"/>
          <w:sz w:val="32"/>
          <w:szCs w:val="32"/>
          <w:lang w:eastAsia="pt-BR"/>
        </w:rPr>
        <w:lastRenderedPageBreak/>
        <w:drawing>
          <wp:inline distT="0" distB="0" distL="0" distR="0">
            <wp:extent cx="5400040" cy="7440197"/>
            <wp:effectExtent l="0" t="0" r="0" b="889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4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noProof/>
          <w:color w:val="auto"/>
          <w:sz w:val="32"/>
          <w:szCs w:val="32"/>
          <w:lang w:eastAsia="pt-BR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p w:rsidR="00A72EF3" w:rsidRDefault="009536FA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  <w:r w:rsidRPr="00A72EF3">
        <w:rPr>
          <w:rFonts w:ascii="Arial" w:hAnsi="Arial" w:cs="Arial"/>
          <w:noProof/>
          <w:color w:val="auto"/>
          <w:sz w:val="32"/>
          <w:szCs w:val="32"/>
          <w:lang w:eastAsia="pt-BR"/>
        </w:rPr>
        <w:lastRenderedPageBreak/>
        <w:drawing>
          <wp:anchor distT="0" distB="0" distL="114300" distR="114300" simplePos="0" relativeHeight="251665408" behindDoc="0" locked="0" layoutInCell="1" allowOverlap="1" wp14:anchorId="781D1BB6" wp14:editId="0FBD1A45">
            <wp:simplePos x="0" y="0"/>
            <wp:positionH relativeFrom="column">
              <wp:posOffset>546100</wp:posOffset>
            </wp:positionH>
            <wp:positionV relativeFrom="paragraph">
              <wp:posOffset>501015</wp:posOffset>
            </wp:positionV>
            <wp:extent cx="3989705" cy="5946775"/>
            <wp:effectExtent l="0" t="0" r="0" b="0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86" t="21822" r="22986" b="31578"/>
                    <a:stretch/>
                  </pic:blipFill>
                  <pic:spPr bwMode="auto">
                    <a:xfrm>
                      <a:off x="0" y="0"/>
                      <a:ext cx="3989705" cy="594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auto"/>
          <w:sz w:val="32"/>
          <w:szCs w:val="32"/>
        </w:rPr>
        <w:t xml:space="preserve">Experiência </w:t>
      </w:r>
      <w:proofErr w:type="spellStart"/>
      <w:r>
        <w:rPr>
          <w:rFonts w:ascii="Arial" w:hAnsi="Arial" w:cs="Arial"/>
          <w:color w:val="auto"/>
          <w:sz w:val="32"/>
          <w:szCs w:val="32"/>
        </w:rPr>
        <w:t>Profissonal</w:t>
      </w:r>
      <w:proofErr w:type="spellEnd"/>
    </w:p>
    <w:p w:rsidR="00A72EF3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  <w:r w:rsidRPr="00A72EF3">
        <w:rPr>
          <w:rFonts w:ascii="Arial" w:hAnsi="Arial" w:cs="Arial"/>
          <w:noProof/>
          <w:color w:val="auto"/>
          <w:sz w:val="32"/>
          <w:szCs w:val="32"/>
          <w:lang w:eastAsia="pt-BR"/>
        </w:rPr>
        <w:lastRenderedPageBreak/>
        <w:drawing>
          <wp:inline distT="0" distB="0" distL="0" distR="0" wp14:anchorId="0AB2D5D5" wp14:editId="09C209F9">
            <wp:extent cx="5094514" cy="699325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29" cy="700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2EF3">
        <w:rPr>
          <w:rFonts w:ascii="Arial" w:hAnsi="Arial" w:cs="Arial"/>
          <w:noProof/>
          <w:color w:val="auto"/>
          <w:sz w:val="32"/>
          <w:szCs w:val="32"/>
          <w:lang w:eastAsia="pt-BR"/>
        </w:rPr>
        <w:lastRenderedPageBreak/>
        <w:drawing>
          <wp:inline distT="0" distB="0" distL="0" distR="0" wp14:anchorId="1558E04F" wp14:editId="0DA1EF46">
            <wp:extent cx="5565098" cy="6782637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98" t="21624" r="14208" b="26890"/>
                    <a:stretch/>
                  </pic:blipFill>
                  <pic:spPr bwMode="auto">
                    <a:xfrm>
                      <a:off x="0" y="0"/>
                      <a:ext cx="5616685" cy="6845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2EF3" w:rsidRPr="00FE253D" w:rsidRDefault="00A72EF3" w:rsidP="00FE253D">
      <w:pPr>
        <w:pStyle w:val="SemEspaamento"/>
        <w:jc w:val="center"/>
        <w:rPr>
          <w:rFonts w:ascii="Arial" w:hAnsi="Arial" w:cs="Arial"/>
          <w:color w:val="auto"/>
          <w:sz w:val="32"/>
          <w:szCs w:val="32"/>
        </w:rPr>
      </w:pPr>
    </w:p>
    <w:sectPr w:rsidR="00A72EF3" w:rsidRPr="00FE253D" w:rsidSect="00F51E26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30348"/>
    <w:multiLevelType w:val="hybridMultilevel"/>
    <w:tmpl w:val="18B655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7524F"/>
    <w:multiLevelType w:val="hybridMultilevel"/>
    <w:tmpl w:val="934A1C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961BF"/>
    <w:multiLevelType w:val="hybridMultilevel"/>
    <w:tmpl w:val="63760F96"/>
    <w:lvl w:ilvl="0" w:tplc="88AA7B8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46323"/>
    <w:multiLevelType w:val="hybridMultilevel"/>
    <w:tmpl w:val="1DAA4A6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D30227"/>
    <w:multiLevelType w:val="hybridMultilevel"/>
    <w:tmpl w:val="F336F20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9E0"/>
    <w:rsid w:val="00057917"/>
    <w:rsid w:val="0009311E"/>
    <w:rsid w:val="000D04E9"/>
    <w:rsid w:val="000D723A"/>
    <w:rsid w:val="001071FC"/>
    <w:rsid w:val="00130013"/>
    <w:rsid w:val="00236B3B"/>
    <w:rsid w:val="00263E6B"/>
    <w:rsid w:val="002E6092"/>
    <w:rsid w:val="003A2373"/>
    <w:rsid w:val="003A69E0"/>
    <w:rsid w:val="003B3D29"/>
    <w:rsid w:val="00445A6C"/>
    <w:rsid w:val="00467D84"/>
    <w:rsid w:val="0048000A"/>
    <w:rsid w:val="004861E0"/>
    <w:rsid w:val="004A29EB"/>
    <w:rsid w:val="004E0053"/>
    <w:rsid w:val="004E7676"/>
    <w:rsid w:val="004F4883"/>
    <w:rsid w:val="00527112"/>
    <w:rsid w:val="00554121"/>
    <w:rsid w:val="005A208D"/>
    <w:rsid w:val="005A3190"/>
    <w:rsid w:val="00651A40"/>
    <w:rsid w:val="00652ABE"/>
    <w:rsid w:val="00682DE2"/>
    <w:rsid w:val="006B228E"/>
    <w:rsid w:val="006B3EA9"/>
    <w:rsid w:val="006C6F0F"/>
    <w:rsid w:val="006E68BD"/>
    <w:rsid w:val="00730552"/>
    <w:rsid w:val="007854B4"/>
    <w:rsid w:val="00844742"/>
    <w:rsid w:val="008E4BF8"/>
    <w:rsid w:val="0092669C"/>
    <w:rsid w:val="009536FA"/>
    <w:rsid w:val="00992DE9"/>
    <w:rsid w:val="009E3C30"/>
    <w:rsid w:val="00A72EF3"/>
    <w:rsid w:val="00B02FD6"/>
    <w:rsid w:val="00B11F77"/>
    <w:rsid w:val="00B14854"/>
    <w:rsid w:val="00B3120F"/>
    <w:rsid w:val="00B36C5A"/>
    <w:rsid w:val="00C71200"/>
    <w:rsid w:val="00C7769E"/>
    <w:rsid w:val="00CA297C"/>
    <w:rsid w:val="00CE2EF2"/>
    <w:rsid w:val="00D45B62"/>
    <w:rsid w:val="00D93945"/>
    <w:rsid w:val="00E31FBE"/>
    <w:rsid w:val="00E5268F"/>
    <w:rsid w:val="00E945D0"/>
    <w:rsid w:val="00F00C0E"/>
    <w:rsid w:val="00F51E26"/>
    <w:rsid w:val="00F62D36"/>
    <w:rsid w:val="00FE253D"/>
    <w:rsid w:val="00FF5D1D"/>
    <w:rsid w:val="00FF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1932"/>
  <w15:docId w15:val="{38154492-F842-4110-BF08-D6B61115D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emEspaamento"/>
    <w:rsid w:val="003A69E0"/>
    <w:rPr>
      <w:rFonts w:ascii="Century Schoolbook" w:eastAsia="Times New Roman" w:hAnsi="Century Schoolbook" w:cs="Times New Roman"/>
      <w:color w:val="414751"/>
      <w:sz w:val="20"/>
      <w:szCs w:val="20"/>
      <w:lang w:val="pt-BR" w:bidi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0D04E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04E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04E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04E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04E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04E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04E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04E9"/>
    <w:pPr>
      <w:spacing w:after="0"/>
      <w:outlineLvl w:val="7"/>
    </w:pPr>
    <w:rPr>
      <w:rFonts w:asciiTheme="majorHAnsi" w:eastAsiaTheme="majorEastAsia" w:hAnsiTheme="majorHAnsi" w:cstheme="majorBidi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04E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04E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04E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D04E9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04E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04E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04E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04E9"/>
    <w:rPr>
      <w:rFonts w:asciiTheme="majorHAnsi" w:eastAsiaTheme="majorEastAsia" w:hAnsiTheme="majorHAnsi" w:cstheme="majorBidi"/>
      <w:i/>
      <w:iCs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04E9"/>
    <w:rPr>
      <w:rFonts w:asciiTheme="majorHAnsi" w:eastAsiaTheme="majorEastAsia" w:hAnsiTheme="majorHAnsi" w:cstheme="majorBidi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04E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0D04E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0D04E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04E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0D04E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Forte">
    <w:name w:val="Strong"/>
    <w:uiPriority w:val="22"/>
    <w:qFormat/>
    <w:rsid w:val="000D04E9"/>
    <w:rPr>
      <w:b/>
      <w:bCs/>
    </w:rPr>
  </w:style>
  <w:style w:type="character" w:styleId="nfase">
    <w:name w:val="Emphasis"/>
    <w:uiPriority w:val="20"/>
    <w:qFormat/>
    <w:rsid w:val="000D04E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emEspaamento">
    <w:name w:val="No Spacing"/>
    <w:basedOn w:val="Normal"/>
    <w:link w:val="SemEspaamentoChar"/>
    <w:uiPriority w:val="1"/>
    <w:qFormat/>
    <w:rsid w:val="000D04E9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0D04E9"/>
  </w:style>
  <w:style w:type="paragraph" w:styleId="PargrafodaLista">
    <w:name w:val="List Paragraph"/>
    <w:basedOn w:val="Normal"/>
    <w:uiPriority w:val="39"/>
    <w:qFormat/>
    <w:rsid w:val="000D04E9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0D04E9"/>
    <w:pPr>
      <w:spacing w:before="200" w:after="0"/>
      <w:ind w:left="360" w:right="360"/>
    </w:pPr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0D04E9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04E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04E9"/>
    <w:rPr>
      <w:b/>
      <w:bCs/>
      <w:i/>
      <w:iCs/>
    </w:rPr>
  </w:style>
  <w:style w:type="character" w:styleId="nfaseSutil">
    <w:name w:val="Subtle Emphasis"/>
    <w:uiPriority w:val="19"/>
    <w:qFormat/>
    <w:rsid w:val="000D04E9"/>
    <w:rPr>
      <w:i/>
      <w:iCs/>
    </w:rPr>
  </w:style>
  <w:style w:type="character" w:styleId="nfaseIntensa">
    <w:name w:val="Intense Emphasis"/>
    <w:uiPriority w:val="21"/>
    <w:qFormat/>
    <w:rsid w:val="000D04E9"/>
    <w:rPr>
      <w:b/>
      <w:bCs/>
    </w:rPr>
  </w:style>
  <w:style w:type="character" w:styleId="RefernciaSutil">
    <w:name w:val="Subtle Reference"/>
    <w:uiPriority w:val="31"/>
    <w:qFormat/>
    <w:rsid w:val="000D04E9"/>
    <w:rPr>
      <w:smallCaps/>
    </w:rPr>
  </w:style>
  <w:style w:type="character" w:styleId="RefernciaIntensa">
    <w:name w:val="Intense Reference"/>
    <w:uiPriority w:val="32"/>
    <w:qFormat/>
    <w:rsid w:val="000D04E9"/>
    <w:rPr>
      <w:smallCaps/>
      <w:spacing w:val="5"/>
      <w:u w:val="single"/>
    </w:rPr>
  </w:style>
  <w:style w:type="character" w:styleId="TtulodoLivro">
    <w:name w:val="Book Title"/>
    <w:uiPriority w:val="33"/>
    <w:qFormat/>
    <w:rsid w:val="000D04E9"/>
    <w:rPr>
      <w:i/>
      <w:i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0D04E9"/>
    <w:pPr>
      <w:outlineLvl w:val="9"/>
    </w:pPr>
  </w:style>
  <w:style w:type="paragraph" w:customStyle="1" w:styleId="Seo">
    <w:name w:val="Seção"/>
    <w:basedOn w:val="Normal"/>
    <w:uiPriority w:val="2"/>
    <w:qFormat/>
    <w:rsid w:val="000D04E9"/>
    <w:pPr>
      <w:spacing w:before="200" w:after="0" w:line="240" w:lineRule="auto"/>
      <w:contextualSpacing/>
    </w:pPr>
    <w:rPr>
      <w:caps/>
      <w:noProof/>
      <w:color w:val="575F6D"/>
      <w:spacing w:val="10"/>
    </w:rPr>
  </w:style>
  <w:style w:type="character" w:customStyle="1" w:styleId="apple-converted-space">
    <w:name w:val="apple-converted-space"/>
    <w:basedOn w:val="Fontepargpadro"/>
    <w:rsid w:val="00F00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412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Convidado</dc:creator>
  <cp:lastModifiedBy>MARCIO</cp:lastModifiedBy>
  <cp:revision>2</cp:revision>
  <dcterms:created xsi:type="dcterms:W3CDTF">2017-01-06T01:52:00Z</dcterms:created>
  <dcterms:modified xsi:type="dcterms:W3CDTF">2017-01-06T01:52:00Z</dcterms:modified>
</cp:coreProperties>
</file>